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09" w:rsidRDefault="00E475F7">
      <w:pPr>
        <w:spacing w:after="109" w:line="259" w:lineRule="auto"/>
        <w:ind w:left="0" w:firstLine="0"/>
      </w:pPr>
      <w:r>
        <w:rPr>
          <w:b/>
          <w:sz w:val="36"/>
        </w:rPr>
        <w:t xml:space="preserve">Аннотация к рабочей программе по геометрии (10 – 11 классы). </w:t>
      </w:r>
    </w:p>
    <w:p w:rsidR="00813409" w:rsidRDefault="00E475F7" w:rsidP="000A7898">
      <w:pPr>
        <w:spacing w:after="10" w:line="258" w:lineRule="auto"/>
        <w:ind w:left="-15" w:right="-9" w:firstLine="708"/>
      </w:pPr>
      <w:r>
        <w:t xml:space="preserve">Данная рабочая программа составлена на основе </w:t>
      </w:r>
      <w:r w:rsidR="000A7898">
        <w:br/>
        <w:t>1. П</w:t>
      </w:r>
      <w:r>
        <w:t xml:space="preserve">римерной программы среднего (полного)  общего образования и авторской программы Л. С. </w:t>
      </w:r>
      <w:proofErr w:type="spellStart"/>
      <w:r>
        <w:t>Атанасян</w:t>
      </w:r>
      <w:proofErr w:type="spellEnd"/>
      <w:r>
        <w:t xml:space="preserve">, В. Ф. Бутузов и др. «Геометрия» (10 – 11 классы) и обеспечивает выполнение требований Федерального компонента государственного стандарта общего образования (2004 г.), реализуется в серии УМК «Геометрия. 10 – 11» (авторы: Л. С. </w:t>
      </w:r>
      <w:proofErr w:type="spellStart"/>
      <w:r>
        <w:t>Атанасян</w:t>
      </w:r>
      <w:proofErr w:type="spellEnd"/>
      <w:r>
        <w:t xml:space="preserve">, В. Ф. Бутузов и др.). </w:t>
      </w:r>
    </w:p>
    <w:p w:rsidR="00813409" w:rsidRPr="000A7898" w:rsidRDefault="000A7898" w:rsidP="000A7898">
      <w:pPr>
        <w:spacing w:after="10" w:line="258" w:lineRule="auto"/>
        <w:ind w:left="-15" w:right="-9" w:firstLine="0"/>
        <w:rPr>
          <w:szCs w:val="24"/>
        </w:rPr>
      </w:pPr>
      <w:r>
        <w:t xml:space="preserve">2. </w:t>
      </w:r>
      <w:r>
        <w:rPr>
          <w:szCs w:val="24"/>
        </w:rPr>
        <w:t>Основной образовательной программы МКОУ «Артемовская СОШ»</w:t>
      </w:r>
      <w:r>
        <w:rPr>
          <w:szCs w:val="24"/>
        </w:rPr>
        <w:br/>
      </w:r>
      <w:r>
        <w:rPr>
          <w:szCs w:val="24"/>
        </w:rPr>
        <w:t xml:space="preserve">                                                      ЦЕЛИ ИЗУЧЕНИЯ МАТЕМАТИКИ</w:t>
      </w:r>
    </w:p>
    <w:p w:rsidR="00813409" w:rsidRDefault="00E475F7" w:rsidP="00E475F7">
      <w:pPr>
        <w:spacing w:after="16" w:line="259" w:lineRule="auto"/>
        <w:ind w:left="0" w:firstLine="0"/>
      </w:pPr>
      <w:r>
        <w:rPr>
          <w:b/>
        </w:rPr>
        <w:t xml:space="preserve"> </w:t>
      </w:r>
      <w:r>
        <w:rPr>
          <w:b/>
          <w:i/>
        </w:rPr>
        <w:t xml:space="preserve">       </w:t>
      </w:r>
      <w:r>
        <w:t xml:space="preserve">Изучение геометрии в старшей школе на базовом уровне направлено на   достижение </w:t>
      </w:r>
      <w:r w:rsidR="000A7898">
        <w:br/>
        <w:t xml:space="preserve">         </w:t>
      </w:r>
      <w:r>
        <w:t xml:space="preserve">следующих целей: </w:t>
      </w:r>
    </w:p>
    <w:p w:rsidR="00813409" w:rsidRDefault="00E475F7">
      <w:pPr>
        <w:numPr>
          <w:ilvl w:val="0"/>
          <w:numId w:val="1"/>
        </w:numPr>
        <w:ind w:hanging="360"/>
      </w:pPr>
      <w: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 </w:t>
      </w:r>
    </w:p>
    <w:p w:rsidR="00813409" w:rsidRDefault="00E475F7">
      <w:pPr>
        <w:numPr>
          <w:ilvl w:val="0"/>
          <w:numId w:val="1"/>
        </w:numPr>
        <w:spacing w:after="48" w:line="258" w:lineRule="auto"/>
        <w:ind w:hanging="360"/>
      </w:pPr>
      <w: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813409" w:rsidRDefault="00E475F7">
      <w:pPr>
        <w:numPr>
          <w:ilvl w:val="0"/>
          <w:numId w:val="1"/>
        </w:numPr>
        <w:ind w:hanging="360"/>
      </w:pPr>
      <w: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813409" w:rsidRDefault="00E475F7">
      <w:pPr>
        <w:numPr>
          <w:ilvl w:val="0"/>
          <w:numId w:val="1"/>
        </w:numPr>
        <w:ind w:hanging="360"/>
      </w:pPr>
      <w:r>
        <w:t xml:space="preserve">Воспитание культуры личности, </w:t>
      </w:r>
      <w:proofErr w:type="gramStart"/>
      <w:r>
        <w:t>отношения  к</w:t>
      </w:r>
      <w:proofErr w:type="gramEnd"/>
      <w:r>
        <w:t xml:space="preserve"> математике как к части общечеловеческой культуры, играющей особую роль в общественном развитии. </w:t>
      </w:r>
    </w:p>
    <w:p w:rsidR="00813409" w:rsidRDefault="00E475F7" w:rsidP="00E475F7">
      <w:pPr>
        <w:spacing w:after="80" w:line="259" w:lineRule="auto"/>
        <w:ind w:left="720" w:firstLine="0"/>
      </w:pPr>
      <w:r>
        <w:t xml:space="preserve"> </w:t>
      </w:r>
      <w:r>
        <w:rPr>
          <w:b/>
          <w:i/>
          <w:sz w:val="28"/>
        </w:rPr>
        <w:t xml:space="preserve">Место предмета </w:t>
      </w:r>
      <w:proofErr w:type="gramStart"/>
      <w:r>
        <w:rPr>
          <w:b/>
          <w:i/>
          <w:sz w:val="28"/>
        </w:rPr>
        <w:t>в  учебном</w:t>
      </w:r>
      <w:proofErr w:type="gramEnd"/>
      <w:r>
        <w:rPr>
          <w:b/>
          <w:i/>
          <w:sz w:val="28"/>
        </w:rPr>
        <w:t xml:space="preserve"> плане.  </w:t>
      </w:r>
    </w:p>
    <w:p w:rsidR="00813409" w:rsidRDefault="00E475F7" w:rsidP="00E475F7">
      <w:pPr>
        <w:spacing w:after="17" w:line="259" w:lineRule="auto"/>
        <w:ind w:left="0" w:firstLine="0"/>
      </w:pPr>
      <w:r>
        <w:t xml:space="preserve">              Согласно школьному учебному плану на изучение геометрии на третьей ступени образования отводится по 2 часа в неделю в 10 и 11 классах. </w:t>
      </w:r>
    </w:p>
    <w:p w:rsidR="00813409" w:rsidRDefault="00E475F7">
      <w:pPr>
        <w:ind w:left="-5"/>
      </w:pPr>
      <w:r>
        <w:t xml:space="preserve">             Рабочая программа рассчитана на 128 учебных часа, по 2 часа в неделю в 10 и 11 классах.  </w:t>
      </w:r>
    </w:p>
    <w:p w:rsidR="00813409" w:rsidRPr="000A7898" w:rsidRDefault="000A7898" w:rsidP="000A7898">
      <w:pPr>
        <w:spacing w:after="80" w:line="259" w:lineRule="auto"/>
        <w:ind w:left="0" w:firstLine="0"/>
        <w:jc w:val="center"/>
        <w:rPr>
          <w:szCs w:val="24"/>
        </w:rPr>
      </w:pPr>
      <w:r>
        <w:rPr>
          <w:szCs w:val="24"/>
        </w:rPr>
        <w:t>ОСНОВНОЕ СОДЕРЖАНИЕ</w:t>
      </w:r>
    </w:p>
    <w:p w:rsidR="00813409" w:rsidRDefault="00E475F7">
      <w:pPr>
        <w:ind w:left="-15" w:firstLine="708"/>
      </w:pPr>
      <w:r>
        <w:rPr>
          <w:b/>
        </w:rPr>
        <w:t>Прямые и плоскости в пространстве.</w:t>
      </w:r>
      <w:r>
        <w:t xml:space="preserve"> Основные понятия </w:t>
      </w:r>
      <w:proofErr w:type="gramStart"/>
      <w:r>
        <w:t>стереометрии(</w:t>
      </w:r>
      <w:proofErr w:type="gramEnd"/>
      <w:r>
        <w:t xml:space="preserve">точка, прямая, плоскость, пространство). Понятие об аксиоматическом способе построения геометрии. </w:t>
      </w:r>
    </w:p>
    <w:p w:rsidR="00813409" w:rsidRDefault="00E475F7">
      <w:pPr>
        <w:ind w:left="-15" w:firstLine="708"/>
      </w:pPr>
      <w:r>
        <w:t xml:space="preserve"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813409" w:rsidRDefault="00E475F7">
      <w:pPr>
        <w:ind w:left="718"/>
      </w:pPr>
      <w:proofErr w:type="gramStart"/>
      <w:r>
        <w:t>Параллельность  плоскостей</w:t>
      </w:r>
      <w:proofErr w:type="gramEnd"/>
      <w:r>
        <w:t xml:space="preserve">, перпендикулярность плоскостей, признаки и свойства. </w:t>
      </w:r>
    </w:p>
    <w:p w:rsidR="00813409" w:rsidRDefault="00E475F7">
      <w:pPr>
        <w:spacing w:after="5"/>
        <w:ind w:left="-5"/>
      </w:pPr>
      <w:r>
        <w:rPr>
          <w:i/>
        </w:rPr>
        <w:t xml:space="preserve">Двугранный угол, линейный угол двугранного угла. </w:t>
      </w:r>
    </w:p>
    <w:p w:rsidR="00813409" w:rsidRDefault="00E475F7">
      <w:pPr>
        <w:ind w:left="-15" w:firstLine="708"/>
      </w:pPr>
      <w:r>
        <w:t xml:space="preserve">Расстояние от точки до плоскости. Расстояние от прямой до плоскости. Расстояние между параллельными плоскостями. </w:t>
      </w:r>
      <w:r>
        <w:rPr>
          <w:i/>
        </w:rPr>
        <w:t xml:space="preserve">Расстояние между скрещивающимися прямыми. </w:t>
      </w:r>
    </w:p>
    <w:p w:rsidR="00813409" w:rsidRDefault="00E475F7">
      <w:pPr>
        <w:ind w:left="718"/>
      </w:pPr>
      <w:r>
        <w:t xml:space="preserve">Многогранники. Вершины, ребра, грани многогранника. </w:t>
      </w:r>
      <w:r>
        <w:rPr>
          <w:i/>
        </w:rPr>
        <w:t xml:space="preserve">Развертка. Многогранные углы. </w:t>
      </w:r>
    </w:p>
    <w:p w:rsidR="00813409" w:rsidRDefault="00E475F7">
      <w:pPr>
        <w:spacing w:after="5"/>
        <w:ind w:left="-5"/>
      </w:pPr>
      <w:r>
        <w:rPr>
          <w:i/>
        </w:rPr>
        <w:t xml:space="preserve">Выпуклые многогранники. Теорема Эйлера. </w:t>
      </w:r>
    </w:p>
    <w:p w:rsidR="00813409" w:rsidRDefault="00E475F7">
      <w:pPr>
        <w:ind w:left="-15" w:right="632" w:firstLine="708"/>
      </w:pPr>
      <w:r>
        <w:t xml:space="preserve">Призма, ее основания, боковые ребра, высота, боковая поверхность. Прямая и </w:t>
      </w:r>
      <w:r>
        <w:rPr>
          <w:i/>
        </w:rPr>
        <w:t>наклонная призма.</w:t>
      </w:r>
      <w:r>
        <w:t xml:space="preserve"> Правильная призма. Параллелепипед. Куб. </w:t>
      </w:r>
    </w:p>
    <w:p w:rsidR="00813409" w:rsidRDefault="00E475F7">
      <w:pPr>
        <w:ind w:left="718"/>
      </w:pPr>
      <w:r>
        <w:t xml:space="preserve">Пирамида, ее основание, боковые ребра, высота, боковая поверхность. Треугольная пирамида. </w:t>
      </w:r>
    </w:p>
    <w:p w:rsidR="00813409" w:rsidRDefault="00E475F7">
      <w:pPr>
        <w:ind w:left="-5"/>
      </w:pPr>
      <w:r>
        <w:t xml:space="preserve">Правильная пирамида. </w:t>
      </w:r>
      <w:r>
        <w:rPr>
          <w:i/>
        </w:rPr>
        <w:t xml:space="preserve">Усеченная пирамида. </w:t>
      </w:r>
    </w:p>
    <w:p w:rsidR="00813409" w:rsidRDefault="00E475F7">
      <w:pPr>
        <w:spacing w:after="5"/>
        <w:ind w:left="-15" w:firstLine="708"/>
      </w:pPr>
      <w:r>
        <w:t xml:space="preserve">Симметрия в кубе, в параллелепипеде, </w:t>
      </w:r>
      <w:r>
        <w:rPr>
          <w:i/>
        </w:rPr>
        <w:t>в призме и пирамиде.</w:t>
      </w:r>
      <w:r>
        <w:t xml:space="preserve"> </w:t>
      </w:r>
      <w:r>
        <w:rPr>
          <w:i/>
        </w:rPr>
        <w:t xml:space="preserve">Понятие о симметрии в пространстве (центральная, осевая, зеркальная). Примеры симметрий в окружающем мире. </w:t>
      </w:r>
    </w:p>
    <w:p w:rsidR="00813409" w:rsidRDefault="00E475F7">
      <w:pPr>
        <w:ind w:left="718"/>
      </w:pPr>
      <w:r>
        <w:t xml:space="preserve">Сечение куба, призмы, пирамиды. </w:t>
      </w:r>
    </w:p>
    <w:p w:rsidR="00813409" w:rsidRDefault="00E475F7">
      <w:pPr>
        <w:ind w:left="718"/>
      </w:pPr>
      <w:r>
        <w:t xml:space="preserve">Представление о правильных многогранниках (тетраэдр, куб, октаэдр, додекаэдр и икосаэдр). </w:t>
      </w:r>
    </w:p>
    <w:p w:rsidR="00813409" w:rsidRDefault="00E475F7">
      <w:pPr>
        <w:ind w:left="-15" w:firstLine="708"/>
      </w:pPr>
      <w:r>
        <w:rPr>
          <w:b/>
        </w:rPr>
        <w:lastRenderedPageBreak/>
        <w:t xml:space="preserve">Тела и поверхности вращения. </w:t>
      </w:r>
      <w:r>
        <w:t xml:space="preserve">Цилиндр и конус. </w:t>
      </w:r>
      <w:r>
        <w:rPr>
          <w:i/>
        </w:rPr>
        <w:t>Усеченный конус.</w:t>
      </w:r>
      <w:r>
        <w:t xml:space="preserve"> Основание, высота, боковая поверхность, образующая, развертка. </w:t>
      </w:r>
      <w:r>
        <w:rPr>
          <w:i/>
        </w:rPr>
        <w:t>Осевые сечения и сечения параллельные основанию.</w:t>
      </w:r>
      <w:r>
        <w:t xml:space="preserve"> Шар и сфера, их сечения, </w:t>
      </w:r>
      <w:r>
        <w:rPr>
          <w:i/>
        </w:rPr>
        <w:t>касательная плоскость к сфере.</w:t>
      </w:r>
      <w:r>
        <w:t xml:space="preserve">  </w:t>
      </w:r>
    </w:p>
    <w:p w:rsidR="00813409" w:rsidRDefault="00E475F7">
      <w:pPr>
        <w:spacing w:after="5"/>
        <w:ind w:left="-15" w:firstLine="708"/>
      </w:pPr>
      <w:r>
        <w:rPr>
          <w:b/>
        </w:rPr>
        <w:t xml:space="preserve">Объемы тел и площади их поверхностей. </w:t>
      </w:r>
      <w:r>
        <w:rPr>
          <w:i/>
        </w:rPr>
        <w:t xml:space="preserve">Понятие об объеме тела. Отношение объемов подобных тел. </w:t>
      </w:r>
    </w:p>
    <w:p w:rsidR="00813409" w:rsidRDefault="00E475F7">
      <w:pPr>
        <w:ind w:left="-15" w:firstLine="708"/>
      </w:pPr>
      <w: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  <w:r>
        <w:rPr>
          <w:b/>
        </w:rPr>
        <w:t xml:space="preserve">  </w:t>
      </w:r>
    </w:p>
    <w:p w:rsidR="00813409" w:rsidRDefault="00E475F7">
      <w:pPr>
        <w:ind w:left="-15" w:firstLine="708"/>
      </w:pPr>
      <w:r>
        <w:rPr>
          <w:b/>
        </w:rPr>
        <w:t xml:space="preserve">Координаты и векторы. </w:t>
      </w:r>
      <w:r>
        <w:t xml:space="preserve">Декартовы координаты в пространстве. Формула расстояния между двумя точками. Уравнения сферы </w:t>
      </w:r>
      <w:r>
        <w:rPr>
          <w:i/>
        </w:rPr>
        <w:t>и плоскости.</w:t>
      </w:r>
      <w:r>
        <w:t xml:space="preserve"> </w:t>
      </w:r>
      <w:r>
        <w:rPr>
          <w:i/>
        </w:rPr>
        <w:t>Формула расстояния от точки до плоскости.</w:t>
      </w:r>
      <w:r>
        <w:t xml:space="preserve"> </w:t>
      </w:r>
    </w:p>
    <w:p w:rsidR="00813409" w:rsidRDefault="00E475F7">
      <w:pPr>
        <w:ind w:left="-15" w:firstLine="708"/>
      </w:pPr>
      <w: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вектора по трем некомпланарным векторам. </w:t>
      </w:r>
    </w:p>
    <w:p w:rsidR="00813409" w:rsidRDefault="000A7898" w:rsidP="000A7898">
      <w:pPr>
        <w:spacing w:after="276" w:line="259" w:lineRule="auto"/>
        <w:ind w:left="68" w:firstLine="0"/>
        <w:jc w:val="center"/>
      </w:pPr>
      <w:r w:rsidRPr="000A7898">
        <w:rPr>
          <w:szCs w:val="24"/>
        </w:rPr>
        <w:t xml:space="preserve"> ПЕРЕЧЕНЬ ПРОГРАММНОГО И УЧЕБНО-МЕТОДИЧЕСКОГО ОБЕСПЕЧЕНИЯ</w:t>
      </w:r>
      <w:r>
        <w:rPr>
          <w:szCs w:val="24"/>
        </w:rPr>
        <w:br/>
      </w:r>
      <w:r w:rsidRPr="000A7898">
        <w:rPr>
          <w:szCs w:val="24"/>
        </w:rPr>
        <w:t xml:space="preserve"> УЧЕБНОГО КУРСА</w:t>
      </w:r>
    </w:p>
    <w:tbl>
      <w:tblPr>
        <w:tblStyle w:val="TableGrid"/>
        <w:tblW w:w="10685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825"/>
        <w:gridCol w:w="1409"/>
        <w:gridCol w:w="1462"/>
        <w:gridCol w:w="1178"/>
        <w:gridCol w:w="1620"/>
        <w:gridCol w:w="2069"/>
        <w:gridCol w:w="2122"/>
      </w:tblGrid>
      <w:tr w:rsidR="00813409">
        <w:trPr>
          <w:trHeight w:val="56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5" w:firstLine="0"/>
            </w:pPr>
            <w:r>
              <w:t xml:space="preserve">Класс  </w:t>
            </w:r>
          </w:p>
        </w:tc>
        <w:tc>
          <w:tcPr>
            <w:tcW w:w="4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часов в неделю согласно учебному плану школы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0" w:firstLine="0"/>
              <w:jc w:val="center"/>
            </w:pPr>
            <w:r>
              <w:t xml:space="preserve">Реквизиты программы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21" w:line="259" w:lineRule="auto"/>
              <w:ind w:left="0" w:right="112" w:firstLine="0"/>
              <w:jc w:val="center"/>
            </w:pPr>
            <w:r>
              <w:t xml:space="preserve">УМК </w:t>
            </w:r>
          </w:p>
          <w:p w:rsidR="00813409" w:rsidRDefault="00E475F7">
            <w:pPr>
              <w:spacing w:after="0" w:line="259" w:lineRule="auto"/>
              <w:ind w:left="0" w:right="110" w:firstLine="0"/>
              <w:jc w:val="center"/>
            </w:pPr>
            <w:r>
              <w:t xml:space="preserve">обучающихся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0" w:right="112" w:firstLine="0"/>
              <w:jc w:val="center"/>
            </w:pPr>
            <w:r>
              <w:t xml:space="preserve">УМК учителя </w:t>
            </w:r>
          </w:p>
        </w:tc>
      </w:tr>
      <w:tr w:rsidR="00813409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813409">
            <w:pPr>
              <w:spacing w:after="160" w:line="259" w:lineRule="auto"/>
              <w:ind w:left="0" w:firstLine="0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Федеральный компонент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Региональный компонент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Школьный компонент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8134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8134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813409">
            <w:pPr>
              <w:spacing w:after="160" w:line="259" w:lineRule="auto"/>
              <w:ind w:left="0" w:firstLine="0"/>
            </w:pPr>
          </w:p>
        </w:tc>
      </w:tr>
      <w:tr w:rsidR="00813409">
        <w:trPr>
          <w:trHeight w:val="38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0" w:right="115" w:firstLine="0"/>
              <w:jc w:val="center"/>
            </w:pPr>
            <w:r>
              <w:t xml:space="preserve">2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Л.С. </w:t>
            </w:r>
          </w:p>
          <w:p w:rsidR="00813409" w:rsidRDefault="00E475F7">
            <w:pPr>
              <w:spacing w:after="0" w:line="238" w:lineRule="auto"/>
              <w:ind w:left="0" w:firstLine="0"/>
            </w:pPr>
            <w:proofErr w:type="spellStart"/>
            <w:r>
              <w:t>Атанасян</w:t>
            </w:r>
            <w:proofErr w:type="spellEnd"/>
            <w:r>
              <w:t xml:space="preserve">, В.Ф. Бутузов, </w:t>
            </w:r>
          </w:p>
          <w:p w:rsidR="00813409" w:rsidRDefault="00E475F7">
            <w:pPr>
              <w:spacing w:after="0" w:line="238" w:lineRule="auto"/>
              <w:ind w:left="0" w:firstLine="0"/>
            </w:pPr>
            <w:r>
              <w:t xml:space="preserve">С.Б. Кадомцев, Л.С. </w:t>
            </w:r>
          </w:p>
          <w:p w:rsidR="00813409" w:rsidRDefault="00E475F7">
            <w:pPr>
              <w:spacing w:after="43" w:line="240" w:lineRule="auto"/>
              <w:ind w:left="0" w:right="30" w:firstLine="0"/>
            </w:pPr>
            <w:r>
              <w:t xml:space="preserve">Киселева, Э.Г. </w:t>
            </w:r>
            <w:proofErr w:type="spellStart"/>
            <w:r>
              <w:t>Поздняк</w:t>
            </w:r>
            <w:proofErr w:type="spellEnd"/>
            <w:r>
              <w:t xml:space="preserve"> «Геометрия.  10 – 11 </w:t>
            </w:r>
          </w:p>
          <w:p w:rsidR="00813409" w:rsidRDefault="00E475F7">
            <w:pPr>
              <w:spacing w:after="0" w:line="238" w:lineRule="auto"/>
              <w:ind w:left="0" w:firstLine="0"/>
            </w:pPr>
            <w:r>
              <w:t xml:space="preserve">классы», М., «ВАКО»,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2010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38" w:lineRule="auto"/>
              <w:ind w:left="0" w:firstLine="0"/>
            </w:pPr>
            <w:r>
              <w:t xml:space="preserve">Учебник для образовательных учреждений Л.С. </w:t>
            </w:r>
          </w:p>
          <w:p w:rsidR="00813409" w:rsidRDefault="00E475F7">
            <w:pPr>
              <w:spacing w:after="38" w:line="238" w:lineRule="auto"/>
              <w:ind w:left="0" w:firstLine="0"/>
            </w:pPr>
            <w:proofErr w:type="spellStart"/>
            <w:r>
              <w:t>Атанасян</w:t>
            </w:r>
            <w:proofErr w:type="spellEnd"/>
            <w:r>
              <w:t xml:space="preserve"> и др. «Геометрия»           </w:t>
            </w:r>
          </w:p>
          <w:p w:rsidR="00813409" w:rsidRDefault="00E475F7">
            <w:pPr>
              <w:spacing w:after="0" w:line="238" w:lineRule="auto"/>
              <w:ind w:left="0" w:right="289" w:firstLine="0"/>
              <w:jc w:val="both"/>
            </w:pPr>
            <w:r>
              <w:t xml:space="preserve">10 – 11 классы», М., «ВАКО», 2016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38" w:lineRule="auto"/>
              <w:ind w:left="0" w:firstLine="0"/>
            </w:pPr>
            <w:r>
              <w:t>Учебник для образовательных учрежде</w:t>
            </w:r>
            <w:bookmarkStart w:id="0" w:name="_GoBack"/>
            <w:bookmarkEnd w:id="0"/>
            <w:r>
              <w:t xml:space="preserve">ний Л.С. </w:t>
            </w:r>
            <w:proofErr w:type="spellStart"/>
            <w:r>
              <w:t>Атанасян</w:t>
            </w:r>
            <w:proofErr w:type="spellEnd"/>
            <w:r>
              <w:t xml:space="preserve"> и др. </w:t>
            </w:r>
          </w:p>
          <w:p w:rsidR="00813409" w:rsidRDefault="00E475F7">
            <w:pPr>
              <w:spacing w:after="0" w:line="278" w:lineRule="auto"/>
              <w:ind w:left="0" w:right="90" w:firstLine="0"/>
            </w:pPr>
            <w:r>
              <w:t>«</w:t>
            </w:r>
            <w:proofErr w:type="gramStart"/>
            <w:r>
              <w:t xml:space="preserve">Геометрия»   </w:t>
            </w:r>
            <w:proofErr w:type="gramEnd"/>
            <w:r>
              <w:t xml:space="preserve">10 – 11 классы», М.,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«ВАКО», 2016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13409">
        <w:trPr>
          <w:trHeight w:val="38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0" w:right="115" w:firstLine="0"/>
              <w:jc w:val="center"/>
            </w:pPr>
            <w:r>
              <w:t xml:space="preserve">2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0" w:right="45" w:firstLine="0"/>
              <w:jc w:val="center"/>
            </w:pPr>
            <w: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Л.С. </w:t>
            </w:r>
          </w:p>
          <w:p w:rsidR="00813409" w:rsidRDefault="00E475F7">
            <w:pPr>
              <w:spacing w:after="0" w:line="238" w:lineRule="auto"/>
              <w:ind w:left="0" w:firstLine="0"/>
            </w:pPr>
            <w:proofErr w:type="spellStart"/>
            <w:r>
              <w:t>Атанасян</w:t>
            </w:r>
            <w:proofErr w:type="spellEnd"/>
            <w:r>
              <w:t xml:space="preserve">, В.Ф. Бутузов, </w:t>
            </w:r>
          </w:p>
          <w:p w:rsidR="00813409" w:rsidRDefault="00E475F7">
            <w:pPr>
              <w:spacing w:after="0" w:line="238" w:lineRule="auto"/>
              <w:ind w:left="0" w:firstLine="0"/>
            </w:pPr>
            <w:r>
              <w:t xml:space="preserve">С.Б. </w:t>
            </w:r>
            <w:proofErr w:type="gramStart"/>
            <w:r>
              <w:t>Кадомцев,  Л.С.</w:t>
            </w:r>
            <w:proofErr w:type="gramEnd"/>
            <w:r>
              <w:t xml:space="preserve"> </w:t>
            </w:r>
          </w:p>
          <w:p w:rsidR="00813409" w:rsidRDefault="00E475F7">
            <w:pPr>
              <w:spacing w:after="0" w:line="240" w:lineRule="auto"/>
              <w:ind w:left="0" w:right="30" w:firstLine="0"/>
            </w:pPr>
            <w:r>
              <w:t xml:space="preserve">Киселева, Э.Г. </w:t>
            </w:r>
            <w:proofErr w:type="spellStart"/>
            <w:r>
              <w:t>Поздняк</w:t>
            </w:r>
            <w:proofErr w:type="spellEnd"/>
            <w:r>
              <w:t xml:space="preserve"> «Геометрия.  10 – 11 </w:t>
            </w:r>
          </w:p>
          <w:p w:rsidR="00813409" w:rsidRDefault="00E475F7">
            <w:pPr>
              <w:spacing w:after="0" w:line="238" w:lineRule="auto"/>
              <w:ind w:left="0" w:firstLine="0"/>
            </w:pPr>
            <w:r>
              <w:t xml:space="preserve">классы», М., «ВАКО»,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2010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38" w:lineRule="auto"/>
              <w:ind w:left="0" w:firstLine="0"/>
            </w:pPr>
            <w:r>
              <w:t xml:space="preserve">Учебник для образовательных учреждений Л.С. </w:t>
            </w:r>
            <w:proofErr w:type="spellStart"/>
            <w:r>
              <w:t>Атанасян</w:t>
            </w:r>
            <w:proofErr w:type="spellEnd"/>
            <w:r>
              <w:t xml:space="preserve"> и др. </w:t>
            </w:r>
          </w:p>
          <w:p w:rsidR="00813409" w:rsidRDefault="00E475F7">
            <w:pPr>
              <w:spacing w:after="0" w:line="278" w:lineRule="auto"/>
              <w:ind w:left="0" w:right="38" w:firstLine="0"/>
              <w:jc w:val="both"/>
            </w:pPr>
            <w:r>
              <w:t>«</w:t>
            </w:r>
            <w:proofErr w:type="gramStart"/>
            <w:r>
              <w:t xml:space="preserve">Геометрия»   </w:t>
            </w:r>
            <w:proofErr w:type="gramEnd"/>
            <w:r>
              <w:t xml:space="preserve">10 – 11 классы», М.,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«ВАКО», 2012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409" w:rsidRDefault="00E475F7">
            <w:pPr>
              <w:spacing w:after="0" w:line="238" w:lineRule="auto"/>
              <w:ind w:left="0" w:firstLine="0"/>
            </w:pPr>
            <w:r>
              <w:t xml:space="preserve">Учебник для образовательных учреждений Л.С. </w:t>
            </w:r>
          </w:p>
          <w:p w:rsidR="00813409" w:rsidRDefault="00E475F7">
            <w:pPr>
              <w:spacing w:after="22" w:line="259" w:lineRule="auto"/>
              <w:ind w:left="0" w:firstLine="0"/>
            </w:pPr>
            <w:proofErr w:type="spellStart"/>
            <w:r>
              <w:t>Атанасян</w:t>
            </w:r>
            <w:proofErr w:type="spellEnd"/>
            <w:r>
              <w:t xml:space="preserve"> и др.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>«</w:t>
            </w:r>
            <w:proofErr w:type="gramStart"/>
            <w:r>
              <w:t>Геометрия»  10</w:t>
            </w:r>
            <w:proofErr w:type="gramEnd"/>
            <w:r>
              <w:t xml:space="preserve"> – </w:t>
            </w:r>
          </w:p>
          <w:p w:rsidR="00813409" w:rsidRDefault="00E475F7">
            <w:pPr>
              <w:spacing w:after="21" w:line="259" w:lineRule="auto"/>
              <w:ind w:left="0" w:firstLine="0"/>
            </w:pPr>
            <w:r>
              <w:t xml:space="preserve">11 классы», М.,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«ВАКО», 2012 </w:t>
            </w:r>
          </w:p>
          <w:p w:rsidR="00813409" w:rsidRDefault="00E475F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813409" w:rsidRDefault="00E475F7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813409">
      <w:pgSz w:w="11906" w:h="16838"/>
      <w:pgMar w:top="771" w:right="717" w:bottom="8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081A"/>
    <w:multiLevelType w:val="hybridMultilevel"/>
    <w:tmpl w:val="FB1A9EA8"/>
    <w:lvl w:ilvl="0" w:tplc="27924F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A43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621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889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E3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E1A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EB9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05F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AF4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09"/>
    <w:rsid w:val="000A7898"/>
    <w:rsid w:val="00813409"/>
    <w:rsid w:val="00E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17AD"/>
  <w15:docId w15:val="{6EAF4AB1-3C15-4EB1-83AD-8B64B6C7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USER</cp:lastModifiedBy>
  <cp:revision>4</cp:revision>
  <dcterms:created xsi:type="dcterms:W3CDTF">2020-10-27T04:17:00Z</dcterms:created>
  <dcterms:modified xsi:type="dcterms:W3CDTF">2020-10-27T05:13:00Z</dcterms:modified>
</cp:coreProperties>
</file>